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37" w:rsidRDefault="00937E37" w:rsidP="00E4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55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2</w:t>
      </w:r>
    </w:p>
    <w:p w:rsidR="00937E37" w:rsidRPr="00E4551C" w:rsidRDefault="00937E37" w:rsidP="00E4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7E37" w:rsidRDefault="00937E37" w:rsidP="006868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551C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конкурсної комісії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E455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конкурсного добору на посаду керівника комунального закладу «Районний центр культури» Мелітопольської районної ради Запорізької області</w:t>
      </w:r>
    </w:p>
    <w:p w:rsidR="00937E37" w:rsidRDefault="00937E37" w:rsidP="00E45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7E37" w:rsidRDefault="00937E37" w:rsidP="00E45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31.07.2019                                                                                                 09.00</w:t>
      </w:r>
    </w:p>
    <w:p w:rsidR="00937E37" w:rsidRDefault="00937E37" w:rsidP="00E455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937E37" w:rsidRDefault="00937E37" w:rsidP="00E455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E455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Присутні:</w:t>
      </w:r>
    </w:p>
    <w:p w:rsidR="00937E37" w:rsidRDefault="00937E37" w:rsidP="0002226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551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Голова конкурсної комісії: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Шляхтіна Л.В.</w:t>
      </w:r>
    </w:p>
    <w:p w:rsidR="00937E37" w:rsidRPr="005B43A8" w:rsidRDefault="00937E37" w:rsidP="006868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51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Секретар конкурсної комісії: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Вишнякова Г.В.</w:t>
      </w:r>
    </w:p>
    <w:p w:rsidR="00937E37" w:rsidRDefault="00937E37" w:rsidP="0068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51C">
        <w:rPr>
          <w:rFonts w:ascii="Times New Roman" w:hAnsi="Times New Roman" w:cs="Times New Roman"/>
          <w:i/>
          <w:iCs/>
          <w:sz w:val="28"/>
          <w:szCs w:val="28"/>
          <w:lang w:val="uk-UA"/>
        </w:rPr>
        <w:t>Члени конкурсної комісії: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Володіна І.М., Крамська Л.Ж., Ніколайчук Л.Ф., Пльохова І.Ю., Чубир А.В., Якубов Р.І.</w:t>
      </w:r>
    </w:p>
    <w:p w:rsidR="00937E37" w:rsidRDefault="00937E37" w:rsidP="000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E37" w:rsidRDefault="00937E37" w:rsidP="000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86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Баша О.М.,</w:t>
      </w:r>
      <w:r w:rsidRPr="00513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В’юник О.В.</w:t>
      </w:r>
    </w:p>
    <w:p w:rsidR="00937E37" w:rsidRDefault="00937E37" w:rsidP="00E45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7E37" w:rsidRPr="00E4551C" w:rsidRDefault="00937E37" w:rsidP="00E45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7E37" w:rsidRPr="00197E1D" w:rsidRDefault="00937E37" w:rsidP="00BE48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7E1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937E37" w:rsidRPr="00197E1D" w:rsidRDefault="00937E37" w:rsidP="00304D68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97E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розгляд заяв та документів, поданих претендентами на зайняття посади </w:t>
      </w:r>
      <w:r w:rsidRPr="006868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керівника комунального закладу «Районний центр культури» Мелітопольської районної ради Запорізької області</w:t>
      </w:r>
      <w:r w:rsidRPr="0068681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937E37" w:rsidRDefault="00937E37" w:rsidP="00720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4AB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Слухали:</w:t>
      </w:r>
      <w:r w:rsidRPr="00FE4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AB1">
        <w:rPr>
          <w:rFonts w:ascii="Times New Roman" w:hAnsi="Times New Roman" w:cs="Times New Roman"/>
          <w:sz w:val="28"/>
          <w:szCs w:val="28"/>
          <w:lang w:val="uk-UA"/>
        </w:rPr>
        <w:t xml:space="preserve">Шляхтіну Л.В. яка повідомила присутніх, що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E4AB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FE4AB1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4AB1">
        <w:rPr>
          <w:rFonts w:ascii="Times New Roman" w:hAnsi="Times New Roman" w:cs="Times New Roman"/>
          <w:sz w:val="28"/>
          <w:szCs w:val="28"/>
          <w:lang w:val="uk-UA"/>
        </w:rPr>
        <w:t xml:space="preserve"> року в міськрайонній газеті Новий день та на офіційному вебса</w:t>
      </w:r>
      <w:r>
        <w:rPr>
          <w:rFonts w:ascii="Times New Roman" w:hAnsi="Times New Roman" w:cs="Times New Roman"/>
          <w:sz w:val="28"/>
          <w:szCs w:val="28"/>
          <w:lang w:val="uk-UA"/>
        </w:rPr>
        <w:t>йті Мелітопольської</w:t>
      </w:r>
      <w:r w:rsidRPr="00FE4AB1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було розміщено оголошення про </w:t>
      </w:r>
      <w:r w:rsidRPr="00FE4AB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конкурс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ного добору </w:t>
      </w:r>
      <w:r w:rsidRPr="00FE4AB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посад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E4A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комунального закладу «Районний центр культури» Мелітопольської районної ради Запорізької області.</w:t>
      </w:r>
    </w:p>
    <w:p w:rsidR="00937E37" w:rsidRPr="00720FB8" w:rsidRDefault="00937E37" w:rsidP="00720F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E4A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Заявки від претендентів приймалися </w:t>
      </w:r>
      <w:r w:rsidRPr="00FE4AB1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3</w:t>
      </w:r>
      <w:r w:rsidRPr="00FE4AB1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0 днів з дати розміщення оголошення  з 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19</w:t>
      </w:r>
      <w:r w:rsidRPr="00FE4AB1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червня</w:t>
      </w:r>
      <w:r w:rsidRPr="00FE4AB1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по 1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8</w:t>
      </w:r>
      <w:r w:rsidRPr="00FE4AB1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липня</w:t>
      </w:r>
      <w:r w:rsidRPr="00FE4AB1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9</w:t>
      </w:r>
      <w:r w:rsidRPr="00FE4AB1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року включно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FE4AB1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(до 16:00) </w:t>
      </w:r>
      <w:r w:rsidRPr="00720FB8">
        <w:rPr>
          <w:rFonts w:ascii="Times New Roman" w:hAnsi="Times New Roman" w:cs="Times New Roman"/>
          <w:sz w:val="28"/>
          <w:szCs w:val="28"/>
          <w:lang w:val="uk-UA"/>
        </w:rPr>
        <w:t>секретарем комісії.</w:t>
      </w:r>
      <w:r w:rsidRPr="00720FB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937E37" w:rsidRDefault="00937E37" w:rsidP="00FE4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0505"/>
          <w:sz w:val="28"/>
          <w:szCs w:val="28"/>
        </w:rPr>
      </w:pPr>
      <w:r w:rsidRPr="00FE4AB1">
        <w:rPr>
          <w:color w:val="050505"/>
          <w:sz w:val="28"/>
          <w:szCs w:val="28"/>
        </w:rPr>
        <w:tab/>
      </w:r>
      <w:r>
        <w:rPr>
          <w:color w:val="050505"/>
          <w:sz w:val="28"/>
          <w:szCs w:val="28"/>
        </w:rPr>
        <w:t xml:space="preserve">Станом на 18 липня 2019 року (останній день прийому документів) заява та пакет документів для участі у конкурсі надійшли лише від 1 особи  - Фтіца Володимира Семеновича. </w:t>
      </w:r>
    </w:p>
    <w:p w:rsidR="00937E37" w:rsidRPr="00FE4AB1" w:rsidRDefault="00937E37" w:rsidP="00FE4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50505"/>
          <w:sz w:val="28"/>
          <w:szCs w:val="28"/>
        </w:rPr>
        <w:tab/>
        <w:t>19липня 2019 року після закінчення строку подання документів для участі в конкурсі на офіційному веб-сайті районнонної ради орган управління оприлюднив подані документи відповідно до Закону України «про захист персональних даних». Усі зацікавлені особи протягом семи днів з дня оприлюднення  відомостей про кандидата могли подати пропозиції та зауваження щодо кандидатури на електронну пошту районної ради, але такі не надійшли.</w:t>
      </w:r>
    </w:p>
    <w:p w:rsidR="00937E37" w:rsidRDefault="00937E37" w:rsidP="00197E1D">
      <w:pPr>
        <w:spacing w:after="0" w:line="240" w:lineRule="auto"/>
        <w:ind w:left="-6"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Пропонується </w:t>
      </w:r>
      <w:r w:rsidRPr="00720FB8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пакет документів від претендента </w:t>
      </w:r>
      <w:r w:rsidRPr="00720FB8">
        <w:rPr>
          <w:rFonts w:ascii="Times New Roman" w:hAnsi="Times New Roman" w:cs="Times New Roman"/>
          <w:color w:val="050505"/>
          <w:sz w:val="28"/>
          <w:szCs w:val="28"/>
        </w:rPr>
        <w:t>Фтіца</w:t>
      </w:r>
      <w:r>
        <w:rPr>
          <w:color w:val="050505"/>
          <w:sz w:val="28"/>
          <w:szCs w:val="28"/>
        </w:rPr>
        <w:t xml:space="preserve"> </w:t>
      </w:r>
      <w:r w:rsidRPr="00720FB8">
        <w:rPr>
          <w:rFonts w:ascii="Times New Roman" w:hAnsi="Times New Roman" w:cs="Times New Roman"/>
          <w:color w:val="050505"/>
          <w:sz w:val="28"/>
          <w:szCs w:val="28"/>
        </w:rPr>
        <w:t>Володимира Семеновича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його вимогам конкурсу та можливого допуску до участі у конкурсі.</w:t>
      </w:r>
    </w:p>
    <w:p w:rsidR="00937E37" w:rsidRDefault="00937E37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937E37" w:rsidRDefault="00937E37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7E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Чубир А.В., Крамська Л.Ж.</w:t>
      </w:r>
    </w:p>
    <w:p w:rsidR="00937E37" w:rsidRDefault="00937E37" w:rsidP="00197E1D">
      <w:pPr>
        <w:spacing w:after="0" w:line="240" w:lineRule="auto"/>
        <w:ind w:left="-6" w:firstLine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7E37" w:rsidRDefault="00937E37" w:rsidP="00BE48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937E37" w:rsidRDefault="00937E37" w:rsidP="0083193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ВИРІШИЛИ:</w:t>
      </w:r>
    </w:p>
    <w:p w:rsidR="00937E37" w:rsidRPr="00BE48D2" w:rsidRDefault="00937E37" w:rsidP="00BE48D2">
      <w:pPr>
        <w:pStyle w:val="NormalWeb"/>
        <w:shd w:val="clear" w:color="auto" w:fill="FDFDFB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BE48D2">
        <w:rPr>
          <w:sz w:val="28"/>
          <w:szCs w:val="28"/>
        </w:rPr>
        <w:t xml:space="preserve">Допустити до участі конкурсному доборі на посаду керівника комунального закладу «Районний центр культури» Мелітопольської районної ради Запорізької області - </w:t>
      </w:r>
      <w:r w:rsidRPr="00BE48D2">
        <w:rPr>
          <w:color w:val="050505"/>
          <w:sz w:val="28"/>
          <w:szCs w:val="28"/>
        </w:rPr>
        <w:t>Фтіца Володимира Семеновича</w:t>
      </w:r>
      <w:r w:rsidRPr="00BE48D2">
        <w:rPr>
          <w:rFonts w:ascii="Arial" w:hAnsi="Arial" w:cs="Arial"/>
          <w:color w:val="333333"/>
          <w:sz w:val="28"/>
          <w:szCs w:val="28"/>
        </w:rPr>
        <w:t xml:space="preserve"> </w:t>
      </w:r>
      <w:r w:rsidRPr="00BE48D2">
        <w:rPr>
          <w:sz w:val="28"/>
          <w:szCs w:val="28"/>
        </w:rPr>
        <w:t>як такого, що подав документи в повному обсязі та відповідає кваліфікаційним вимогам на посаду керівника закладу культури, зазначеними у Законі України «Про культуру».  Провести конкурс</w:t>
      </w:r>
      <w:r>
        <w:rPr>
          <w:sz w:val="28"/>
          <w:szCs w:val="28"/>
        </w:rPr>
        <w:t xml:space="preserve"> -</w:t>
      </w:r>
      <w:r w:rsidRPr="00BE48D2">
        <w:rPr>
          <w:color w:val="333333"/>
          <w:sz w:val="28"/>
          <w:szCs w:val="28"/>
        </w:rPr>
        <w:t xml:space="preserve"> </w:t>
      </w:r>
      <w:r w:rsidRPr="00BE48D2">
        <w:rPr>
          <w:sz w:val="28"/>
          <w:szCs w:val="28"/>
        </w:rPr>
        <w:t xml:space="preserve">публічну презентацію проектів програм розвитку </w:t>
      </w:r>
      <w:r>
        <w:rPr>
          <w:sz w:val="28"/>
          <w:szCs w:val="28"/>
        </w:rPr>
        <w:t>комунального закладу «Районний центр культури» Мелітопольської районної ради Запорізької області</w:t>
      </w:r>
      <w:r w:rsidRPr="00BE48D2">
        <w:rPr>
          <w:sz w:val="28"/>
          <w:szCs w:val="28"/>
        </w:rPr>
        <w:t xml:space="preserve"> на один і п’ять років та заслухати кандидат</w:t>
      </w:r>
      <w:r>
        <w:rPr>
          <w:sz w:val="28"/>
          <w:szCs w:val="28"/>
        </w:rPr>
        <w:t>а</w:t>
      </w:r>
      <w:r w:rsidRPr="00BE48D2">
        <w:rPr>
          <w:sz w:val="28"/>
          <w:szCs w:val="28"/>
        </w:rPr>
        <w:t xml:space="preserve"> на посаду директора 01.08.2019 року о 9.00 годині.</w:t>
      </w:r>
    </w:p>
    <w:p w:rsidR="00937E37" w:rsidRPr="00BD2653" w:rsidRDefault="00937E37" w:rsidP="00576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7E37" w:rsidRDefault="00937E37" w:rsidP="00197E1D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Поіменне голосування</w:t>
      </w:r>
      <w:r w:rsidRPr="000222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:</w:t>
      </w:r>
    </w:p>
    <w:p w:rsidR="00937E37" w:rsidRPr="0002226E" w:rsidRDefault="00937E37" w:rsidP="00197E1D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2808"/>
        <w:gridCol w:w="2268"/>
      </w:tblGrid>
      <w:tr w:rsidR="00937E37" w:rsidRPr="00A4741F">
        <w:tc>
          <w:tcPr>
            <w:tcW w:w="2808" w:type="dxa"/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Баша О.М.</w:t>
            </w: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Володіна І.М.</w:t>
            </w: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В’юник О.В.</w:t>
            </w:r>
          </w:p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Крамська Л.Ж.</w:t>
            </w: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 Л.Ф.</w:t>
            </w:r>
          </w:p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Пльохова І.Ю.</w:t>
            </w:r>
          </w:p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Чубир А.В.</w:t>
            </w:r>
          </w:p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Шляхтіна Л.В.</w:t>
            </w: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 Р.І.</w:t>
            </w:r>
          </w:p>
        </w:tc>
        <w:tc>
          <w:tcPr>
            <w:tcW w:w="2268" w:type="dxa"/>
          </w:tcPr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937E37" w:rsidRPr="00E154BE" w:rsidRDefault="00937E37" w:rsidP="0098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37E37" w:rsidRDefault="00937E37" w:rsidP="00197E1D">
      <w:pPr>
        <w:spacing w:after="0" w:line="240" w:lineRule="auto"/>
        <w:ind w:left="-6" w:firstLine="713"/>
        <w:jc w:val="both"/>
        <w:rPr>
          <w:sz w:val="28"/>
          <w:szCs w:val="28"/>
          <w:lang w:val="uk-UA"/>
        </w:rPr>
      </w:pPr>
    </w:p>
    <w:p w:rsidR="00937E37" w:rsidRDefault="00937E37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0222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Результати голосування:</w:t>
      </w:r>
    </w:p>
    <w:p w:rsidR="00937E37" w:rsidRDefault="00937E37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937E37" w:rsidRDefault="00937E37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13C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3713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 ;</w:t>
      </w:r>
    </w:p>
    <w:p w:rsidR="00937E37" w:rsidRDefault="00937E37" w:rsidP="003713C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- 0;</w:t>
      </w:r>
    </w:p>
    <w:p w:rsidR="00937E37" w:rsidRDefault="00937E37" w:rsidP="005760D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- 0.</w:t>
      </w:r>
    </w:p>
    <w:p w:rsidR="00937E37" w:rsidRPr="005760D2" w:rsidRDefault="00937E37" w:rsidP="005760D2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586"/>
        <w:gridCol w:w="3191"/>
      </w:tblGrid>
      <w:tr w:rsidR="00937E37" w:rsidRPr="00E154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конкурсної комісії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Л.В. Шляхтіна </w:t>
            </w:r>
          </w:p>
        </w:tc>
      </w:tr>
      <w:tr w:rsidR="00937E37" w:rsidRPr="00E154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конкурсної комісії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Г.В.Вишнякова</w:t>
            </w:r>
          </w:p>
        </w:tc>
      </w:tr>
      <w:tr w:rsidR="00937E37" w:rsidRPr="00E154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конкурсної комісії 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150493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4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 Баша</w:t>
            </w:r>
          </w:p>
        </w:tc>
      </w:tr>
      <w:tr w:rsidR="00937E37" w:rsidRPr="00E154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І.М.Володіна</w:t>
            </w:r>
          </w:p>
        </w:tc>
      </w:tr>
      <w:tr w:rsidR="00937E37" w:rsidRPr="00E900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937E37" w:rsidRPr="00150493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О.В.В’юник </w:t>
            </w:r>
          </w:p>
        </w:tc>
      </w:tr>
      <w:tr w:rsidR="00937E37" w:rsidRPr="000559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Л.Ж.Крамська </w:t>
            </w:r>
          </w:p>
        </w:tc>
      </w:tr>
      <w:tr w:rsidR="00937E37" w:rsidRPr="000559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Л.Ф. Ніколайчук</w:t>
            </w:r>
          </w:p>
        </w:tc>
      </w:tr>
      <w:tr w:rsidR="00937E37" w:rsidRPr="000559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І.Ю.Пльохова </w:t>
            </w:r>
          </w:p>
        </w:tc>
      </w:tr>
      <w:tr w:rsidR="00937E37" w:rsidRPr="00E154B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А.В.Чубир </w:t>
            </w:r>
          </w:p>
        </w:tc>
      </w:tr>
      <w:tr w:rsidR="00937E37" w:rsidRPr="000559D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37E37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E37" w:rsidRPr="00E154BE" w:rsidRDefault="00937E37" w:rsidP="0098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Р.І.Якубов</w:t>
            </w:r>
          </w:p>
        </w:tc>
      </w:tr>
    </w:tbl>
    <w:p w:rsidR="00937E37" w:rsidRDefault="00937E37" w:rsidP="00720FB8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37E37" w:rsidRPr="00A57CE6" w:rsidRDefault="00937E3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</w:t>
      </w:r>
      <w:r w:rsidRPr="00A57C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Протокол </w:t>
      </w:r>
      <w:r w:rsidRPr="00A57C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підписано</w:t>
      </w:r>
      <w:r w:rsidRPr="00A57C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всіма членами комісії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).</w:t>
      </w:r>
    </w:p>
    <w:sectPr w:rsidR="00937E37" w:rsidRPr="00A57CE6" w:rsidSect="00122BFD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37" w:rsidRDefault="00937E37" w:rsidP="00122BFD">
      <w:pPr>
        <w:spacing w:after="0" w:line="240" w:lineRule="auto"/>
      </w:pPr>
      <w:r>
        <w:separator/>
      </w:r>
    </w:p>
  </w:endnote>
  <w:endnote w:type="continuationSeparator" w:id="1">
    <w:p w:rsidR="00937E37" w:rsidRDefault="00937E37" w:rsidP="0012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37" w:rsidRDefault="00937E37" w:rsidP="00122BFD">
      <w:pPr>
        <w:spacing w:after="0" w:line="240" w:lineRule="auto"/>
      </w:pPr>
      <w:r>
        <w:separator/>
      </w:r>
    </w:p>
  </w:footnote>
  <w:footnote w:type="continuationSeparator" w:id="1">
    <w:p w:rsidR="00937E37" w:rsidRDefault="00937E37" w:rsidP="0012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37" w:rsidRDefault="00937E3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37E37" w:rsidRDefault="00937E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736"/>
    <w:multiLevelType w:val="hybridMultilevel"/>
    <w:tmpl w:val="D51879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960AD3"/>
    <w:multiLevelType w:val="hybridMultilevel"/>
    <w:tmpl w:val="BD90C584"/>
    <w:lvl w:ilvl="0" w:tplc="68643F4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546265"/>
    <w:multiLevelType w:val="hybridMultilevel"/>
    <w:tmpl w:val="F490CE44"/>
    <w:lvl w:ilvl="0" w:tplc="EE6AE09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51C"/>
    <w:rsid w:val="0002226E"/>
    <w:rsid w:val="000559DB"/>
    <w:rsid w:val="000A5F6E"/>
    <w:rsid w:val="00122BFD"/>
    <w:rsid w:val="00146274"/>
    <w:rsid w:val="00150493"/>
    <w:rsid w:val="00182862"/>
    <w:rsid w:val="00197E1D"/>
    <w:rsid w:val="001B1D3C"/>
    <w:rsid w:val="002E73D7"/>
    <w:rsid w:val="00304D68"/>
    <w:rsid w:val="00307164"/>
    <w:rsid w:val="003661BC"/>
    <w:rsid w:val="00366276"/>
    <w:rsid w:val="003713CF"/>
    <w:rsid w:val="003F41D3"/>
    <w:rsid w:val="003F4376"/>
    <w:rsid w:val="0046055F"/>
    <w:rsid w:val="00513416"/>
    <w:rsid w:val="00515936"/>
    <w:rsid w:val="00516B05"/>
    <w:rsid w:val="005639C0"/>
    <w:rsid w:val="005760D2"/>
    <w:rsid w:val="005B43A8"/>
    <w:rsid w:val="005C26CF"/>
    <w:rsid w:val="00654E12"/>
    <w:rsid w:val="006844B5"/>
    <w:rsid w:val="0068681E"/>
    <w:rsid w:val="00720FB8"/>
    <w:rsid w:val="0077119B"/>
    <w:rsid w:val="007A7100"/>
    <w:rsid w:val="00831932"/>
    <w:rsid w:val="00847487"/>
    <w:rsid w:val="0087630B"/>
    <w:rsid w:val="0089207F"/>
    <w:rsid w:val="008A651C"/>
    <w:rsid w:val="00925627"/>
    <w:rsid w:val="00937E37"/>
    <w:rsid w:val="00970A98"/>
    <w:rsid w:val="00985D50"/>
    <w:rsid w:val="00987F5A"/>
    <w:rsid w:val="00A17650"/>
    <w:rsid w:val="00A438E9"/>
    <w:rsid w:val="00A4741F"/>
    <w:rsid w:val="00A57CE6"/>
    <w:rsid w:val="00AD06DE"/>
    <w:rsid w:val="00AD3F19"/>
    <w:rsid w:val="00AF4100"/>
    <w:rsid w:val="00B32A56"/>
    <w:rsid w:val="00B71EA5"/>
    <w:rsid w:val="00BD2653"/>
    <w:rsid w:val="00BE48D2"/>
    <w:rsid w:val="00C314BC"/>
    <w:rsid w:val="00D976CF"/>
    <w:rsid w:val="00DB740B"/>
    <w:rsid w:val="00DE6F29"/>
    <w:rsid w:val="00E154BE"/>
    <w:rsid w:val="00E4551C"/>
    <w:rsid w:val="00E90037"/>
    <w:rsid w:val="00F6048D"/>
    <w:rsid w:val="00F8060A"/>
    <w:rsid w:val="00FE36AD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C0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D68"/>
    <w:pPr>
      <w:ind w:left="720"/>
    </w:pPr>
  </w:style>
  <w:style w:type="table" w:styleId="TableGrid">
    <w:name w:val="Table Grid"/>
    <w:basedOn w:val="TableNormal"/>
    <w:uiPriority w:val="99"/>
    <w:rsid w:val="000222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BFD"/>
  </w:style>
  <w:style w:type="paragraph" w:styleId="Footer">
    <w:name w:val="footer"/>
    <w:basedOn w:val="Normal"/>
    <w:link w:val="FooterChar"/>
    <w:uiPriority w:val="99"/>
    <w:semiHidden/>
    <w:rsid w:val="001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2BFD"/>
  </w:style>
  <w:style w:type="paragraph" w:styleId="NormalWeb">
    <w:name w:val="Normal (Web)"/>
    <w:basedOn w:val="Normal"/>
    <w:uiPriority w:val="99"/>
    <w:rsid w:val="0036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3</Pages>
  <Words>2066</Words>
  <Characters>1178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аолоавл</cp:lastModifiedBy>
  <cp:revision>16</cp:revision>
  <cp:lastPrinted>2019-07-30T10:22:00Z</cp:lastPrinted>
  <dcterms:created xsi:type="dcterms:W3CDTF">2018-11-27T07:46:00Z</dcterms:created>
  <dcterms:modified xsi:type="dcterms:W3CDTF">2019-07-31T07:00:00Z</dcterms:modified>
</cp:coreProperties>
</file>