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0" w:rsidRPr="00E4551C" w:rsidRDefault="00E4551C" w:rsidP="00E45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8D053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E4551C" w:rsidRDefault="00E4551C" w:rsidP="00E455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E4551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E4551C">
        <w:rPr>
          <w:rFonts w:ascii="Times New Roman" w:hAnsi="Times New Roman"/>
          <w:sz w:val="28"/>
          <w:szCs w:val="28"/>
          <w:lang w:val="uk-UA"/>
        </w:rPr>
        <w:t xml:space="preserve"> конкурсної комісії </w:t>
      </w:r>
      <w:r w:rsidRPr="00E4551C">
        <w:rPr>
          <w:rFonts w:ascii="Times New Roman" w:hAnsi="Times New Roman"/>
          <w:color w:val="000000"/>
          <w:sz w:val="28"/>
          <w:lang w:val="uk-UA"/>
        </w:rPr>
        <w:t>по відбору кандидата для призначення на посаду головного лікаря Мелітопольської центральної районної лікарні</w:t>
      </w:r>
    </w:p>
    <w:p w:rsidR="00E4551C" w:rsidRDefault="00E4551C" w:rsidP="00E455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uk-UA"/>
        </w:rPr>
      </w:pPr>
    </w:p>
    <w:p w:rsidR="00E4551C" w:rsidRDefault="00E4551C" w:rsidP="00E4551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</w:p>
    <w:p w:rsidR="00E4551C" w:rsidRDefault="008D0538" w:rsidP="00E4551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21</w:t>
      </w:r>
      <w:r w:rsidR="00E4551C">
        <w:rPr>
          <w:rFonts w:ascii="Times New Roman" w:hAnsi="Times New Roman"/>
          <w:color w:val="000000"/>
          <w:sz w:val="28"/>
          <w:lang w:val="uk-UA"/>
        </w:rPr>
        <w:t>.1</w:t>
      </w:r>
      <w:r w:rsidR="00366276">
        <w:rPr>
          <w:rFonts w:ascii="Times New Roman" w:hAnsi="Times New Roman"/>
          <w:color w:val="000000"/>
          <w:sz w:val="28"/>
          <w:lang w:val="uk-UA"/>
        </w:rPr>
        <w:t>2</w:t>
      </w:r>
      <w:r w:rsidR="00E4551C">
        <w:rPr>
          <w:rFonts w:ascii="Times New Roman" w:hAnsi="Times New Roman"/>
          <w:color w:val="000000"/>
          <w:sz w:val="28"/>
          <w:lang w:val="uk-UA"/>
        </w:rPr>
        <w:t xml:space="preserve">.2018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lang w:val="uk-UA"/>
        </w:rPr>
        <w:t xml:space="preserve">  8.00</w:t>
      </w:r>
    </w:p>
    <w:p w:rsidR="00E4551C" w:rsidRDefault="00E4551C" w:rsidP="00E4551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</w:p>
    <w:p w:rsidR="00304D68" w:rsidRDefault="00304D68" w:rsidP="00E4551C">
      <w:pPr>
        <w:spacing w:after="0" w:line="240" w:lineRule="auto"/>
        <w:rPr>
          <w:rFonts w:ascii="Times New Roman" w:hAnsi="Times New Roman"/>
          <w:b/>
          <w:color w:val="000000"/>
          <w:sz w:val="28"/>
          <w:u w:val="single"/>
          <w:lang w:val="uk-UA"/>
        </w:rPr>
      </w:pPr>
    </w:p>
    <w:p w:rsidR="00E4551C" w:rsidRDefault="00E4551C" w:rsidP="00E4551C">
      <w:pPr>
        <w:spacing w:after="0" w:line="240" w:lineRule="auto"/>
        <w:rPr>
          <w:rFonts w:ascii="Times New Roman" w:hAnsi="Times New Roman"/>
          <w:b/>
          <w:color w:val="000000"/>
          <w:sz w:val="28"/>
          <w:u w:val="single"/>
          <w:lang w:val="uk-UA"/>
        </w:rPr>
      </w:pPr>
      <w:r w:rsidRPr="00E4551C">
        <w:rPr>
          <w:rFonts w:ascii="Times New Roman" w:hAnsi="Times New Roman"/>
          <w:b/>
          <w:color w:val="000000"/>
          <w:sz w:val="28"/>
          <w:u w:val="single"/>
          <w:lang w:val="uk-UA"/>
        </w:rPr>
        <w:t>Присутні:</w:t>
      </w:r>
    </w:p>
    <w:p w:rsidR="00E4551C" w:rsidRDefault="00E4551C" w:rsidP="0002226E">
      <w:pPr>
        <w:spacing w:after="0" w:line="360" w:lineRule="auto"/>
        <w:rPr>
          <w:rFonts w:ascii="Times New Roman" w:hAnsi="Times New Roman"/>
          <w:color w:val="000000"/>
          <w:sz w:val="28"/>
          <w:lang w:val="uk-UA"/>
        </w:rPr>
      </w:pPr>
      <w:r w:rsidRPr="00E4551C">
        <w:rPr>
          <w:rFonts w:ascii="Times New Roman" w:hAnsi="Times New Roman"/>
          <w:i/>
          <w:color w:val="000000"/>
          <w:sz w:val="28"/>
          <w:lang w:val="uk-UA"/>
        </w:rPr>
        <w:t xml:space="preserve">Голова конкурсної комісії: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Шляхтіна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Л.В.</w:t>
      </w:r>
    </w:p>
    <w:p w:rsidR="00E4551C" w:rsidRDefault="00E4551C" w:rsidP="0002226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51C">
        <w:rPr>
          <w:rFonts w:ascii="Times New Roman" w:hAnsi="Times New Roman"/>
          <w:i/>
          <w:color w:val="000000"/>
          <w:sz w:val="28"/>
          <w:lang w:val="uk-UA"/>
        </w:rPr>
        <w:t>Секретар конкурсної комісії:</w:t>
      </w:r>
      <w:r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 w:rsidRPr="00A438E9">
        <w:rPr>
          <w:rFonts w:ascii="Times New Roman" w:hAnsi="Times New Roman"/>
          <w:sz w:val="28"/>
          <w:szCs w:val="28"/>
        </w:rPr>
        <w:t xml:space="preserve">Глущенко </w:t>
      </w:r>
      <w:r>
        <w:rPr>
          <w:rFonts w:ascii="Times New Roman" w:hAnsi="Times New Roman"/>
          <w:sz w:val="28"/>
          <w:szCs w:val="28"/>
          <w:lang w:val="uk-UA"/>
        </w:rPr>
        <w:t>Н.А.</w:t>
      </w:r>
    </w:p>
    <w:p w:rsidR="00E4551C" w:rsidRDefault="00E4551C" w:rsidP="00022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51C">
        <w:rPr>
          <w:rFonts w:ascii="Times New Roman" w:hAnsi="Times New Roman"/>
          <w:i/>
          <w:sz w:val="28"/>
          <w:szCs w:val="28"/>
          <w:lang w:val="uk-UA"/>
        </w:rPr>
        <w:t>Члени конкурсної комісії: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В’юник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Гахарія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М.А., </w:t>
      </w:r>
      <w:r w:rsidR="000222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Дубровська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</w:t>
      </w:r>
      <w:r w:rsidR="008D05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Ткаченко А.О.,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Цихоцька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182862" w:rsidRDefault="00182862" w:rsidP="00022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D68" w:rsidRDefault="00304D68" w:rsidP="00022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D68" w:rsidRPr="00A973C0" w:rsidRDefault="00A973C0" w:rsidP="00E4551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973C0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Відсутні:</w:t>
      </w:r>
      <w:r w:rsidRPr="00A973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Попелешко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Д.Д.</w:t>
      </w:r>
    </w:p>
    <w:p w:rsidR="00A973C0" w:rsidRDefault="00A973C0" w:rsidP="00304D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73C0" w:rsidRDefault="00A973C0" w:rsidP="00304D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51C" w:rsidRPr="00197E1D" w:rsidRDefault="00304D68" w:rsidP="00304D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7E1D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D71B32" w:rsidRDefault="00304D68" w:rsidP="00304D6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7E1D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D71B32">
        <w:rPr>
          <w:rFonts w:ascii="Times New Roman" w:hAnsi="Times New Roman"/>
          <w:b/>
          <w:i/>
          <w:sz w:val="28"/>
          <w:szCs w:val="28"/>
          <w:lang w:val="uk-UA"/>
        </w:rPr>
        <w:t>розгляд заяви та</w:t>
      </w:r>
      <w:r w:rsidR="008D05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D71B32">
        <w:rPr>
          <w:rFonts w:ascii="Times New Roman" w:hAnsi="Times New Roman"/>
          <w:b/>
          <w:i/>
          <w:sz w:val="28"/>
          <w:szCs w:val="28"/>
          <w:lang w:val="uk-UA"/>
        </w:rPr>
        <w:t>конкурсної пропозиції</w:t>
      </w:r>
      <w:r w:rsidR="008D05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44F5F">
        <w:rPr>
          <w:rFonts w:ascii="Times New Roman" w:hAnsi="Times New Roman"/>
          <w:b/>
          <w:i/>
          <w:sz w:val="28"/>
          <w:szCs w:val="28"/>
          <w:lang w:val="uk-UA"/>
        </w:rPr>
        <w:t xml:space="preserve">учасника конкурсу </w:t>
      </w:r>
      <w:r w:rsidR="00366276">
        <w:rPr>
          <w:rFonts w:ascii="Times New Roman" w:hAnsi="Times New Roman"/>
          <w:b/>
          <w:i/>
          <w:sz w:val="28"/>
          <w:szCs w:val="28"/>
          <w:lang w:val="uk-UA"/>
        </w:rPr>
        <w:t>на зайняття посади головного лікаря Мелітопольської центральної районної лікарні</w:t>
      </w:r>
      <w:r w:rsidR="008D0538">
        <w:rPr>
          <w:rFonts w:ascii="Times New Roman" w:hAnsi="Times New Roman"/>
          <w:b/>
          <w:i/>
          <w:sz w:val="28"/>
          <w:szCs w:val="28"/>
          <w:lang w:val="uk-UA"/>
        </w:rPr>
        <w:t>, проведення</w:t>
      </w:r>
      <w:r w:rsidR="00D71B32">
        <w:rPr>
          <w:rFonts w:ascii="Times New Roman" w:hAnsi="Times New Roman"/>
          <w:b/>
          <w:i/>
          <w:sz w:val="28"/>
          <w:szCs w:val="28"/>
          <w:lang w:val="uk-UA"/>
        </w:rPr>
        <w:t xml:space="preserve"> з ним </w:t>
      </w:r>
      <w:r w:rsidR="008D0538">
        <w:rPr>
          <w:rFonts w:ascii="Times New Roman" w:hAnsi="Times New Roman"/>
          <w:b/>
          <w:i/>
          <w:sz w:val="28"/>
          <w:szCs w:val="28"/>
          <w:lang w:val="uk-UA"/>
        </w:rPr>
        <w:t xml:space="preserve"> співбесіди та врахування</w:t>
      </w:r>
      <w:r w:rsidR="00D71B32">
        <w:rPr>
          <w:rFonts w:ascii="Times New Roman" w:hAnsi="Times New Roman"/>
          <w:b/>
          <w:i/>
          <w:sz w:val="28"/>
          <w:szCs w:val="28"/>
          <w:lang w:val="uk-UA"/>
        </w:rPr>
        <w:t xml:space="preserve"> відповідності учасника конкурсу та його конкурсної пропозиції встановленим вимогам.</w:t>
      </w:r>
      <w:r w:rsidR="008D05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04D68" w:rsidRDefault="00D71B32" w:rsidP="00304D6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ухвалення рішення щодо затвердження результатів конкурсу на зайняття посади головного лікаря Мелітопольської центральної районної лікарні</w:t>
      </w:r>
      <w:r w:rsidR="00456588">
        <w:rPr>
          <w:rFonts w:ascii="Times New Roman" w:hAnsi="Times New Roman"/>
          <w:b/>
          <w:i/>
          <w:sz w:val="28"/>
          <w:szCs w:val="28"/>
          <w:lang w:val="uk-UA"/>
        </w:rPr>
        <w:t xml:space="preserve"> та направлення подання Засновнику закладу. </w:t>
      </w:r>
    </w:p>
    <w:p w:rsidR="00FF2D27" w:rsidRDefault="00FF2D27" w:rsidP="00FF2D27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2D27" w:rsidRPr="00FF2D27" w:rsidRDefault="008C6479" w:rsidP="00FF2D27">
      <w:pPr>
        <w:pStyle w:val="a3"/>
        <w:ind w:left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 першого</w:t>
      </w:r>
      <w:r w:rsidR="00FF2D27" w:rsidRPr="00FF2D27">
        <w:rPr>
          <w:rFonts w:ascii="Times New Roman" w:hAnsi="Times New Roman"/>
          <w:i/>
          <w:sz w:val="28"/>
          <w:szCs w:val="28"/>
          <w:lang w:val="uk-UA"/>
        </w:rPr>
        <w:t xml:space="preserve"> питанн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 w:rsidR="00FF2D27" w:rsidRPr="00FF2D27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B32A56" w:rsidRPr="00F44F5F" w:rsidRDefault="00304D68" w:rsidP="008C647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FE4AB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E4A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8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551F">
        <w:rPr>
          <w:rFonts w:ascii="Times New Roman" w:hAnsi="Times New Roman"/>
          <w:sz w:val="28"/>
          <w:szCs w:val="28"/>
          <w:lang w:val="uk-UA"/>
        </w:rPr>
        <w:t>Шляхтіну</w:t>
      </w:r>
      <w:proofErr w:type="spellEnd"/>
      <w:r w:rsidRPr="0035551F">
        <w:rPr>
          <w:rFonts w:ascii="Times New Roman" w:hAnsi="Times New Roman"/>
          <w:sz w:val="28"/>
          <w:szCs w:val="28"/>
          <w:lang w:val="uk-UA"/>
        </w:rPr>
        <w:t xml:space="preserve"> Л.В.</w:t>
      </w:r>
      <w:r w:rsidR="00F44F5F" w:rsidRPr="0035551F">
        <w:rPr>
          <w:rFonts w:ascii="Times New Roman" w:hAnsi="Times New Roman"/>
          <w:sz w:val="28"/>
          <w:szCs w:val="28"/>
          <w:lang w:val="uk-UA"/>
        </w:rPr>
        <w:t>,</w:t>
      </w:r>
      <w:r w:rsidR="00F44F5F">
        <w:rPr>
          <w:rFonts w:ascii="Times New Roman" w:hAnsi="Times New Roman"/>
          <w:sz w:val="28"/>
          <w:szCs w:val="28"/>
          <w:lang w:val="uk-UA"/>
        </w:rPr>
        <w:t xml:space="preserve"> яка запропонувала перейти до заслуховування конкурсної пропозиції учасника </w:t>
      </w:r>
      <w:r w:rsidR="00F30570">
        <w:rPr>
          <w:rFonts w:ascii="Times New Roman" w:hAnsi="Times New Roman"/>
          <w:sz w:val="28"/>
          <w:szCs w:val="28"/>
          <w:lang w:val="uk-UA"/>
        </w:rPr>
        <w:t>конкурсу Ткаченка Геннадія Дмитро</w:t>
      </w:r>
      <w:r w:rsidR="00F44F5F">
        <w:rPr>
          <w:rFonts w:ascii="Times New Roman" w:hAnsi="Times New Roman"/>
          <w:sz w:val="28"/>
          <w:szCs w:val="28"/>
          <w:lang w:val="uk-UA"/>
        </w:rPr>
        <w:t>вича</w:t>
      </w:r>
      <w:r w:rsidR="00C25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F5F">
        <w:rPr>
          <w:rFonts w:ascii="Times New Roman" w:hAnsi="Times New Roman"/>
          <w:sz w:val="28"/>
          <w:szCs w:val="28"/>
          <w:lang w:val="uk-UA"/>
        </w:rPr>
        <w:t>як єдиного претендента  на за</w:t>
      </w:r>
      <w:r w:rsidR="00C25370">
        <w:rPr>
          <w:rFonts w:ascii="Times New Roman" w:hAnsi="Times New Roman"/>
          <w:sz w:val="28"/>
          <w:szCs w:val="28"/>
          <w:lang w:val="uk-UA"/>
        </w:rPr>
        <w:t>й</w:t>
      </w:r>
      <w:r w:rsidR="00F44F5F">
        <w:rPr>
          <w:rFonts w:ascii="Times New Roman" w:hAnsi="Times New Roman"/>
          <w:sz w:val="28"/>
          <w:szCs w:val="28"/>
          <w:lang w:val="uk-UA"/>
        </w:rPr>
        <w:t xml:space="preserve">няття посади головного лікаря Мелітопольської центральної районної лікарні </w:t>
      </w:r>
      <w:r w:rsidR="008C647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44F5F"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="008C6479">
        <w:rPr>
          <w:rFonts w:ascii="Times New Roman" w:hAnsi="Times New Roman"/>
          <w:sz w:val="28"/>
          <w:szCs w:val="28"/>
          <w:lang w:val="uk-UA"/>
        </w:rPr>
        <w:t xml:space="preserve">заслуховування пропозиції </w:t>
      </w:r>
      <w:r w:rsidR="00F44F5F">
        <w:rPr>
          <w:rFonts w:ascii="Times New Roman" w:hAnsi="Times New Roman"/>
          <w:sz w:val="28"/>
          <w:szCs w:val="28"/>
          <w:lang w:val="uk-UA"/>
        </w:rPr>
        <w:t>провести з ним співбесіду.</w:t>
      </w:r>
    </w:p>
    <w:p w:rsidR="00197E1D" w:rsidRDefault="00366276" w:rsidP="00197E1D">
      <w:pPr>
        <w:spacing w:after="0" w:line="240" w:lineRule="auto"/>
        <w:ind w:left="-6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479">
        <w:rPr>
          <w:rFonts w:ascii="Times New Roman" w:hAnsi="Times New Roman"/>
          <w:sz w:val="28"/>
          <w:szCs w:val="28"/>
          <w:lang w:val="uk-UA"/>
        </w:rPr>
        <w:tab/>
      </w:r>
      <w:r w:rsidR="00E100CF" w:rsidRPr="0035551F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="00E100CF">
        <w:rPr>
          <w:rFonts w:ascii="Times New Roman" w:hAnsi="Times New Roman"/>
          <w:sz w:val="28"/>
          <w:szCs w:val="28"/>
          <w:lang w:val="uk-UA"/>
        </w:rPr>
        <w:t xml:space="preserve"> Конкурсну пропозицію учасника конкурсу на зайняття посади головного лікаря Мелітопольс</w:t>
      </w:r>
      <w:r w:rsidR="0035551F">
        <w:rPr>
          <w:rFonts w:ascii="Times New Roman" w:hAnsi="Times New Roman"/>
          <w:sz w:val="28"/>
          <w:szCs w:val="28"/>
          <w:lang w:val="uk-UA"/>
        </w:rPr>
        <w:t>ь</w:t>
      </w:r>
      <w:r w:rsidR="00E100CF">
        <w:rPr>
          <w:rFonts w:ascii="Times New Roman" w:hAnsi="Times New Roman"/>
          <w:sz w:val="28"/>
          <w:szCs w:val="28"/>
          <w:lang w:val="uk-UA"/>
        </w:rPr>
        <w:t xml:space="preserve">кої центральної районної лікарні </w:t>
      </w:r>
      <w:r w:rsidR="00E100CF" w:rsidRPr="00E100CF">
        <w:rPr>
          <w:rFonts w:ascii="Times New Roman" w:hAnsi="Times New Roman"/>
          <w:b/>
          <w:sz w:val="28"/>
          <w:szCs w:val="28"/>
          <w:lang w:val="uk-UA"/>
        </w:rPr>
        <w:t>Ткаченк</w:t>
      </w:r>
      <w:r w:rsidR="008C6479">
        <w:rPr>
          <w:rFonts w:ascii="Times New Roman" w:hAnsi="Times New Roman"/>
          <w:b/>
          <w:sz w:val="28"/>
          <w:szCs w:val="28"/>
          <w:lang w:val="uk-UA"/>
        </w:rPr>
        <w:t>а</w:t>
      </w:r>
      <w:r w:rsidR="00E100CF" w:rsidRPr="00E100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551F">
        <w:rPr>
          <w:rFonts w:ascii="Times New Roman" w:hAnsi="Times New Roman"/>
          <w:b/>
          <w:sz w:val="28"/>
          <w:szCs w:val="28"/>
          <w:lang w:val="uk-UA"/>
        </w:rPr>
        <w:t xml:space="preserve">Геннадія Дмитровича </w:t>
      </w:r>
      <w:r w:rsidR="00E100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00CF" w:rsidRPr="00E100CF">
        <w:rPr>
          <w:rFonts w:ascii="Times New Roman" w:hAnsi="Times New Roman"/>
          <w:sz w:val="28"/>
          <w:szCs w:val="28"/>
          <w:lang w:val="uk-UA"/>
        </w:rPr>
        <w:t>(всі необхідні документи додаються)</w:t>
      </w:r>
      <w:r w:rsidR="00E100CF">
        <w:rPr>
          <w:rFonts w:ascii="Times New Roman" w:hAnsi="Times New Roman"/>
          <w:sz w:val="28"/>
          <w:szCs w:val="28"/>
          <w:lang w:val="uk-UA"/>
        </w:rPr>
        <w:t>.</w:t>
      </w:r>
    </w:p>
    <w:p w:rsidR="00E100CF" w:rsidRPr="00E100CF" w:rsidRDefault="00E100CF" w:rsidP="00197E1D">
      <w:pPr>
        <w:spacing w:after="0" w:line="240" w:lineRule="auto"/>
        <w:ind w:left="-6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100CF">
        <w:rPr>
          <w:rFonts w:ascii="Times New Roman" w:hAnsi="Times New Roman"/>
          <w:sz w:val="28"/>
          <w:szCs w:val="28"/>
          <w:lang w:val="uk-UA"/>
        </w:rPr>
        <w:tab/>
      </w:r>
      <w:r w:rsidRPr="00E100CF">
        <w:rPr>
          <w:rFonts w:ascii="Times New Roman" w:hAnsi="Times New Roman"/>
          <w:sz w:val="28"/>
          <w:szCs w:val="28"/>
          <w:lang w:val="uk-UA"/>
        </w:rPr>
        <w:tab/>
        <w:t>Після заслуховування ко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100CF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 xml:space="preserve">рсної пропозиції Ткаченка Г.Д. члени конкурсної комісії провели з ним співбесіду для оцінки </w:t>
      </w:r>
      <w:r w:rsidR="00D8548A">
        <w:rPr>
          <w:rFonts w:ascii="Times New Roman" w:hAnsi="Times New Roman"/>
          <w:sz w:val="28"/>
          <w:szCs w:val="28"/>
          <w:lang w:val="uk-UA"/>
        </w:rPr>
        <w:t xml:space="preserve">його професійного досвіду, </w:t>
      </w:r>
      <w:r w:rsidR="0035551F">
        <w:rPr>
          <w:rFonts w:ascii="Times New Roman" w:hAnsi="Times New Roman"/>
          <w:sz w:val="28"/>
          <w:szCs w:val="28"/>
          <w:lang w:val="uk-UA"/>
        </w:rPr>
        <w:t>знань</w:t>
      </w:r>
      <w:r w:rsidR="00D8548A">
        <w:rPr>
          <w:rFonts w:ascii="Times New Roman" w:hAnsi="Times New Roman"/>
          <w:sz w:val="28"/>
          <w:szCs w:val="28"/>
          <w:lang w:val="uk-UA"/>
        </w:rPr>
        <w:t xml:space="preserve"> та відповідності встановленим вимогам</w:t>
      </w:r>
      <w:r w:rsidR="0035551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7487" w:rsidRDefault="00847487" w:rsidP="0083193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</w:p>
    <w:p w:rsidR="00197E1D" w:rsidRDefault="00197E1D" w:rsidP="0083193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197E1D"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lastRenderedPageBreak/>
        <w:t>Виступили:</w:t>
      </w:r>
      <w:r w:rsidR="00831932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="00A973C0">
        <w:rPr>
          <w:rFonts w:ascii="Times New Roman" w:hAnsi="Times New Roman" w:cs="Times New Roman"/>
          <w:color w:val="000000"/>
          <w:sz w:val="28"/>
          <w:lang w:val="uk-UA"/>
        </w:rPr>
        <w:t>Баша</w:t>
      </w:r>
      <w:proofErr w:type="spellEnd"/>
      <w:r w:rsidR="00A973C0">
        <w:rPr>
          <w:rFonts w:ascii="Times New Roman" w:hAnsi="Times New Roman" w:cs="Times New Roman"/>
          <w:color w:val="000000"/>
          <w:sz w:val="28"/>
          <w:lang w:val="uk-UA"/>
        </w:rPr>
        <w:t xml:space="preserve"> О.М., Ткаченко А.О.</w:t>
      </w:r>
    </w:p>
    <w:p w:rsidR="00831932" w:rsidRDefault="00831932" w:rsidP="00197E1D">
      <w:pPr>
        <w:spacing w:after="0" w:line="240" w:lineRule="auto"/>
        <w:ind w:left="-6" w:firstLine="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831932" w:rsidRDefault="00831932" w:rsidP="0083193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ВИРІШИЛИ:</w:t>
      </w:r>
    </w:p>
    <w:p w:rsidR="00307164" w:rsidRDefault="00FF2D27" w:rsidP="00BD2653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Визнати переможцем конкурсу на </w:t>
      </w:r>
      <w:r>
        <w:rPr>
          <w:rFonts w:ascii="Times New Roman" w:hAnsi="Times New Roman"/>
          <w:sz w:val="28"/>
          <w:szCs w:val="28"/>
          <w:lang w:val="uk-UA"/>
        </w:rPr>
        <w:t xml:space="preserve">зайняття посади головного лікаря Мелітопольської центральної районної лікарні </w:t>
      </w:r>
      <w:r w:rsidRPr="00E100CF">
        <w:rPr>
          <w:rFonts w:ascii="Times New Roman" w:hAnsi="Times New Roman"/>
          <w:b/>
          <w:sz w:val="28"/>
          <w:szCs w:val="28"/>
          <w:lang w:val="uk-UA"/>
        </w:rPr>
        <w:t>Ткаченк</w:t>
      </w:r>
      <w:r w:rsidR="008C647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100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6479">
        <w:rPr>
          <w:rFonts w:ascii="Times New Roman" w:hAnsi="Times New Roman"/>
          <w:b/>
          <w:sz w:val="28"/>
          <w:szCs w:val="28"/>
          <w:lang w:val="uk-UA"/>
        </w:rPr>
        <w:t>Геннадія Дмитровича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2D27">
        <w:rPr>
          <w:rFonts w:ascii="Times New Roman" w:hAnsi="Times New Roman"/>
          <w:sz w:val="28"/>
          <w:szCs w:val="28"/>
          <w:lang w:val="uk-UA"/>
        </w:rPr>
        <w:t>як єдиного претенд</w:t>
      </w:r>
      <w:r>
        <w:rPr>
          <w:rFonts w:ascii="Times New Roman" w:hAnsi="Times New Roman"/>
          <w:sz w:val="28"/>
          <w:szCs w:val="28"/>
          <w:lang w:val="uk-UA"/>
        </w:rPr>
        <w:t xml:space="preserve">ента на займану посаду та </w:t>
      </w:r>
      <w:r w:rsidR="008C6479">
        <w:rPr>
          <w:rFonts w:ascii="Times New Roman" w:hAnsi="Times New Roman"/>
          <w:sz w:val="28"/>
          <w:szCs w:val="28"/>
          <w:lang w:val="uk-UA"/>
        </w:rPr>
        <w:t>як такого, що відповідає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встановленим вимогам конкурсу. </w:t>
      </w:r>
    </w:p>
    <w:p w:rsidR="00831932" w:rsidRDefault="003713CF" w:rsidP="00197E1D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Поіменне голосування</w:t>
      </w:r>
      <w:r w:rsidR="00831932" w:rsidRPr="0002226E"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:</w:t>
      </w:r>
    </w:p>
    <w:p w:rsidR="00847487" w:rsidRPr="0002226E" w:rsidRDefault="00847487" w:rsidP="00197E1D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</w:p>
    <w:tbl>
      <w:tblPr>
        <w:tblStyle w:val="a4"/>
        <w:tblW w:w="0" w:type="auto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2468"/>
      </w:tblGrid>
      <w:tr w:rsidR="0002226E" w:rsidTr="0002226E">
        <w:tc>
          <w:tcPr>
            <w:tcW w:w="2808" w:type="dxa"/>
          </w:tcPr>
          <w:p w:rsidR="0002226E" w:rsidRPr="0002226E" w:rsidRDefault="0002226E" w:rsidP="000222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Шляхтіна</w:t>
            </w:r>
            <w:proofErr w:type="spellEnd"/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02226E" w:rsidRDefault="0002226E" w:rsidP="00197E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В’юник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Гахарія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Дубровська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Попелешко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Д.Д.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А.О.</w:t>
            </w:r>
          </w:p>
          <w:p w:rsidR="0002226E" w:rsidRPr="0002226E" w:rsidRDefault="0002226E" w:rsidP="000222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Цихоцька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268" w:type="dxa"/>
          </w:tcPr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A973C0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Pr="0002226E" w:rsidRDefault="0002226E" w:rsidP="0084748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02226E" w:rsidRDefault="0002226E" w:rsidP="00197E1D">
      <w:pPr>
        <w:spacing w:after="0" w:line="240" w:lineRule="auto"/>
        <w:ind w:left="-6" w:firstLine="713"/>
        <w:jc w:val="both"/>
        <w:rPr>
          <w:sz w:val="28"/>
          <w:szCs w:val="28"/>
          <w:lang w:val="uk-UA"/>
        </w:rPr>
      </w:pPr>
    </w:p>
    <w:p w:rsid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  <w:r w:rsidRPr="0002226E"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Результати голосування:</w:t>
      </w:r>
    </w:p>
    <w:p w:rsid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</w:p>
    <w:p w:rsid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3713CF">
        <w:rPr>
          <w:rFonts w:ascii="Times New Roman" w:hAnsi="Times New Roman" w:cs="Times New Roman"/>
          <w:color w:val="000000"/>
          <w:sz w:val="28"/>
          <w:lang w:val="uk-UA"/>
        </w:rPr>
        <w:t>«З</w:t>
      </w:r>
      <w:r>
        <w:rPr>
          <w:rFonts w:ascii="Times New Roman" w:hAnsi="Times New Roman" w:cs="Times New Roman"/>
          <w:color w:val="000000"/>
          <w:sz w:val="28"/>
          <w:lang w:val="uk-UA"/>
        </w:rPr>
        <w:t>а</w:t>
      </w:r>
      <w:r w:rsidRPr="003713CF">
        <w:rPr>
          <w:rFonts w:ascii="Times New Roman" w:hAnsi="Times New Roman" w:cs="Times New Roman"/>
          <w:color w:val="000000"/>
          <w:sz w:val="28"/>
          <w:lang w:val="uk-UA"/>
        </w:rPr>
        <w:t xml:space="preserve">»  - </w:t>
      </w:r>
      <w:r w:rsidR="00A973C0"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A57CE6">
        <w:rPr>
          <w:rFonts w:ascii="Times New Roman" w:hAnsi="Times New Roman" w:cs="Times New Roman"/>
          <w:color w:val="000000"/>
          <w:sz w:val="28"/>
          <w:lang w:val="uk-UA"/>
        </w:rPr>
        <w:t xml:space="preserve"> ;</w:t>
      </w:r>
    </w:p>
    <w:p w:rsid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«Проти» - 0;</w:t>
      </w:r>
    </w:p>
    <w:p w:rsidR="003713CF" w:rsidRP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«</w:t>
      </w:r>
      <w:r w:rsidR="00847487">
        <w:rPr>
          <w:rFonts w:ascii="Times New Roman" w:hAnsi="Times New Roman" w:cs="Times New Roman"/>
          <w:color w:val="000000"/>
          <w:sz w:val="28"/>
          <w:lang w:val="uk-UA"/>
        </w:rPr>
        <w:t>Утримали</w:t>
      </w:r>
      <w:r>
        <w:rPr>
          <w:rFonts w:ascii="Times New Roman" w:hAnsi="Times New Roman" w:cs="Times New Roman"/>
          <w:color w:val="000000"/>
          <w:sz w:val="28"/>
          <w:lang w:val="uk-UA"/>
        </w:rPr>
        <w:t>с</w:t>
      </w:r>
      <w:r w:rsidR="00847487">
        <w:rPr>
          <w:rFonts w:ascii="Times New Roman" w:hAnsi="Times New Roman" w:cs="Times New Roman"/>
          <w:color w:val="000000"/>
          <w:sz w:val="28"/>
          <w:lang w:val="uk-UA"/>
        </w:rPr>
        <w:t>я</w:t>
      </w:r>
      <w:r>
        <w:rPr>
          <w:rFonts w:ascii="Times New Roman" w:hAnsi="Times New Roman" w:cs="Times New Roman"/>
          <w:color w:val="000000"/>
          <w:sz w:val="28"/>
          <w:lang w:val="uk-UA"/>
        </w:rPr>
        <w:t>» - 0.</w:t>
      </w:r>
    </w:p>
    <w:p w:rsidR="00BD2653" w:rsidRDefault="00BD2653" w:rsidP="00BD265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2653">
        <w:rPr>
          <w:rFonts w:ascii="Times New Roman" w:hAnsi="Times New Roman"/>
          <w:sz w:val="28"/>
          <w:szCs w:val="28"/>
          <w:lang w:val="uk-UA"/>
        </w:rPr>
        <w:tab/>
      </w:r>
    </w:p>
    <w:p w:rsidR="00BD2653" w:rsidRDefault="008C6479" w:rsidP="00BD2653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 </w:t>
      </w:r>
      <w:r w:rsidR="00FF2D27" w:rsidRPr="00FF2D27">
        <w:rPr>
          <w:rFonts w:ascii="Times New Roman" w:hAnsi="Times New Roman"/>
          <w:i/>
          <w:sz w:val="28"/>
          <w:szCs w:val="28"/>
          <w:lang w:val="uk-UA"/>
        </w:rPr>
        <w:t>друго</w:t>
      </w:r>
      <w:r>
        <w:rPr>
          <w:rFonts w:ascii="Times New Roman" w:hAnsi="Times New Roman"/>
          <w:i/>
          <w:sz w:val="28"/>
          <w:szCs w:val="28"/>
          <w:lang w:val="uk-UA"/>
        </w:rPr>
        <w:t>го</w:t>
      </w:r>
      <w:r w:rsidR="00FF2D27" w:rsidRPr="00FF2D27">
        <w:rPr>
          <w:rFonts w:ascii="Times New Roman" w:hAnsi="Times New Roman"/>
          <w:i/>
          <w:sz w:val="28"/>
          <w:szCs w:val="28"/>
          <w:lang w:val="uk-UA"/>
        </w:rPr>
        <w:t xml:space="preserve"> питанн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 w:rsidR="00FF2D27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D81B3D" w:rsidRDefault="00D81B3D" w:rsidP="00BD265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81B3D">
        <w:rPr>
          <w:rFonts w:ascii="Times New Roman" w:hAnsi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3C0">
        <w:rPr>
          <w:rFonts w:ascii="Times New Roman" w:hAnsi="Times New Roman"/>
          <w:sz w:val="28"/>
          <w:szCs w:val="28"/>
          <w:lang w:val="uk-UA"/>
        </w:rPr>
        <w:t xml:space="preserve"> Внести п</w:t>
      </w:r>
      <w:r>
        <w:rPr>
          <w:rFonts w:ascii="Times New Roman" w:hAnsi="Times New Roman"/>
          <w:sz w:val="28"/>
          <w:szCs w:val="28"/>
          <w:lang w:val="uk-UA"/>
        </w:rPr>
        <w:t xml:space="preserve">одання голові Мелітопольської районної ради </w:t>
      </w:r>
      <w:proofErr w:type="spellStart"/>
      <w:r w:rsidR="008C6479">
        <w:rPr>
          <w:rFonts w:ascii="Times New Roman" w:hAnsi="Times New Roman"/>
          <w:sz w:val="28"/>
          <w:szCs w:val="28"/>
          <w:lang w:val="uk-UA"/>
        </w:rPr>
        <w:t>Мордику</w:t>
      </w:r>
      <w:proofErr w:type="spellEnd"/>
      <w:r w:rsidR="008C6479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456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94C">
        <w:rPr>
          <w:rFonts w:ascii="Times New Roman" w:hAnsi="Times New Roman"/>
          <w:sz w:val="28"/>
          <w:szCs w:val="28"/>
          <w:lang w:val="uk-UA"/>
        </w:rPr>
        <w:t xml:space="preserve">щодо переможця конкурсу і рекомендувати винести питання щодо призначення </w:t>
      </w:r>
      <w:r w:rsidR="00456588">
        <w:rPr>
          <w:rFonts w:ascii="Times New Roman" w:hAnsi="Times New Roman"/>
          <w:sz w:val="28"/>
          <w:szCs w:val="28"/>
          <w:lang w:val="uk-UA"/>
        </w:rPr>
        <w:t xml:space="preserve"> Ткаченка </w:t>
      </w:r>
      <w:r w:rsidR="0080694C">
        <w:rPr>
          <w:rFonts w:ascii="Times New Roman" w:hAnsi="Times New Roman"/>
          <w:sz w:val="28"/>
          <w:szCs w:val="28"/>
          <w:lang w:val="uk-UA"/>
        </w:rPr>
        <w:t>Геннадія Дмитровича</w:t>
      </w:r>
      <w:r w:rsidR="00456588">
        <w:rPr>
          <w:rFonts w:ascii="Times New Roman" w:hAnsi="Times New Roman"/>
          <w:sz w:val="28"/>
          <w:szCs w:val="28"/>
          <w:lang w:val="uk-UA"/>
        </w:rPr>
        <w:t xml:space="preserve"> на посаду головного лікаря Мелітопольської центральної районної лікарні</w:t>
      </w:r>
      <w:r w:rsidR="0080694C">
        <w:rPr>
          <w:rFonts w:ascii="Times New Roman" w:hAnsi="Times New Roman"/>
          <w:sz w:val="28"/>
          <w:szCs w:val="28"/>
          <w:lang w:val="uk-UA"/>
        </w:rPr>
        <w:t xml:space="preserve"> та укладання з ним контракту</w:t>
      </w:r>
      <w:r w:rsidR="0080694C" w:rsidRPr="00806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B32">
        <w:rPr>
          <w:rFonts w:ascii="Times New Roman" w:hAnsi="Times New Roman"/>
          <w:sz w:val="28"/>
          <w:szCs w:val="28"/>
          <w:lang w:val="uk-UA"/>
        </w:rPr>
        <w:t xml:space="preserve">строком </w:t>
      </w:r>
      <w:r w:rsidR="00A973C0">
        <w:rPr>
          <w:rFonts w:ascii="Times New Roman" w:hAnsi="Times New Roman"/>
          <w:sz w:val="28"/>
          <w:szCs w:val="28"/>
          <w:lang w:val="uk-UA"/>
        </w:rPr>
        <w:t xml:space="preserve">до 5 років </w:t>
      </w:r>
      <w:r w:rsidR="0080694C">
        <w:rPr>
          <w:rFonts w:ascii="Times New Roman" w:hAnsi="Times New Roman"/>
          <w:sz w:val="28"/>
          <w:szCs w:val="28"/>
          <w:lang w:val="uk-UA"/>
        </w:rPr>
        <w:t>на розгляд сесії районної ради</w:t>
      </w:r>
      <w:r w:rsidR="0045658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56588" w:rsidRDefault="00456588" w:rsidP="00456588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Поіменне голосування</w:t>
      </w:r>
      <w:r w:rsidRPr="0002226E"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:</w:t>
      </w:r>
    </w:p>
    <w:p w:rsidR="00456588" w:rsidRPr="0002226E" w:rsidRDefault="00456588" w:rsidP="00456588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</w:p>
    <w:tbl>
      <w:tblPr>
        <w:tblStyle w:val="a4"/>
        <w:tblW w:w="0" w:type="auto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2468"/>
      </w:tblGrid>
      <w:tr w:rsidR="00456588" w:rsidTr="006F590E">
        <w:tc>
          <w:tcPr>
            <w:tcW w:w="2808" w:type="dxa"/>
          </w:tcPr>
          <w:p w:rsidR="00456588" w:rsidRPr="0002226E" w:rsidRDefault="00456588" w:rsidP="006F5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Шляхтіна</w:t>
            </w:r>
            <w:proofErr w:type="spellEnd"/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456588" w:rsidRDefault="00456588" w:rsidP="006F5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456588" w:rsidRDefault="00456588" w:rsidP="006F59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456588" w:rsidRDefault="00456588" w:rsidP="006F59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В’юник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456588" w:rsidRDefault="00456588" w:rsidP="006F59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Гахарія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  <w:p w:rsidR="00456588" w:rsidRDefault="00456588" w:rsidP="006F59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Дубровська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456588" w:rsidRDefault="00456588" w:rsidP="006F59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Попелешко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Д.Д.</w:t>
            </w:r>
          </w:p>
          <w:p w:rsidR="00456588" w:rsidRDefault="00456588" w:rsidP="006F59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А.О.</w:t>
            </w:r>
          </w:p>
          <w:p w:rsidR="00456588" w:rsidRPr="0002226E" w:rsidRDefault="00456588" w:rsidP="006F5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Цихоцька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268" w:type="dxa"/>
          </w:tcPr>
          <w:p w:rsidR="00456588" w:rsidRDefault="00456588" w:rsidP="006F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456588" w:rsidRDefault="00456588" w:rsidP="006F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456588" w:rsidRDefault="00456588" w:rsidP="006F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456588" w:rsidRDefault="00456588" w:rsidP="006F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456588" w:rsidRDefault="00456588" w:rsidP="006F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456588" w:rsidRDefault="00456588" w:rsidP="006F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456588" w:rsidRDefault="00A973C0" w:rsidP="006F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  <w:p w:rsidR="00456588" w:rsidRDefault="00456588" w:rsidP="006F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456588" w:rsidRPr="0002226E" w:rsidRDefault="00456588" w:rsidP="006F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456588" w:rsidRDefault="00456588" w:rsidP="00456588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  <w:r w:rsidRPr="0002226E"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lastRenderedPageBreak/>
        <w:t>Результати голосування:</w:t>
      </w:r>
    </w:p>
    <w:p w:rsidR="00456588" w:rsidRDefault="00456588" w:rsidP="00456588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</w:p>
    <w:p w:rsidR="00456588" w:rsidRDefault="00456588" w:rsidP="00456588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3713CF">
        <w:rPr>
          <w:rFonts w:ascii="Times New Roman" w:hAnsi="Times New Roman" w:cs="Times New Roman"/>
          <w:color w:val="000000"/>
          <w:sz w:val="28"/>
          <w:lang w:val="uk-UA"/>
        </w:rPr>
        <w:t>«З</w:t>
      </w:r>
      <w:r>
        <w:rPr>
          <w:rFonts w:ascii="Times New Roman" w:hAnsi="Times New Roman" w:cs="Times New Roman"/>
          <w:color w:val="000000"/>
          <w:sz w:val="28"/>
          <w:lang w:val="uk-UA"/>
        </w:rPr>
        <w:t>а</w:t>
      </w:r>
      <w:r w:rsidRPr="003713CF">
        <w:rPr>
          <w:rFonts w:ascii="Times New Roman" w:hAnsi="Times New Roman" w:cs="Times New Roman"/>
          <w:color w:val="000000"/>
          <w:sz w:val="28"/>
          <w:lang w:val="uk-UA"/>
        </w:rPr>
        <w:t xml:space="preserve">»  - </w:t>
      </w:r>
      <w:r w:rsidR="00A973C0">
        <w:rPr>
          <w:rFonts w:ascii="Times New Roman" w:hAnsi="Times New Roman" w:cs="Times New Roman"/>
          <w:color w:val="000000"/>
          <w:sz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;</w:t>
      </w:r>
    </w:p>
    <w:p w:rsidR="00456588" w:rsidRDefault="00456588" w:rsidP="00456588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«Проти» - 0;</w:t>
      </w:r>
    </w:p>
    <w:p w:rsidR="00456588" w:rsidRPr="003713CF" w:rsidRDefault="00456588" w:rsidP="00456588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«Утрималися» - 0.</w:t>
      </w:r>
    </w:p>
    <w:p w:rsidR="00456588" w:rsidRPr="00D81B3D" w:rsidRDefault="00456588" w:rsidP="00BD265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2D27" w:rsidRDefault="0080694C" w:rsidP="0080694C">
      <w:pPr>
        <w:ind w:firstLine="70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До протоколу додається відеозапис засідання конкурсної комісії під час заслуховування конкурсної пропозиції та проведення співбесіди з учасником. </w:t>
      </w:r>
    </w:p>
    <w:p w:rsidR="00FF2D27" w:rsidRPr="00FF2D27" w:rsidRDefault="00FF2D27" w:rsidP="00BD2653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794"/>
        <w:gridCol w:w="2586"/>
        <w:gridCol w:w="3191"/>
      </w:tblGrid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2226E" w:rsidRDefault="0002226E" w:rsidP="003713CF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конкурсної комісії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2226E" w:rsidRP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02226E" w:rsidRPr="003713CF">
              <w:rPr>
                <w:rFonts w:ascii="Times New Roman" w:hAnsi="Times New Roman"/>
                <w:sz w:val="28"/>
                <w:szCs w:val="28"/>
                <w:lang w:val="uk-UA"/>
              </w:rPr>
              <w:t>Шляхтіна</w:t>
            </w:r>
            <w:proofErr w:type="spellEnd"/>
            <w:r w:rsidR="0002226E"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26E" w:rsidRP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конкурсної комісії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P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>Глущенко</w:t>
            </w:r>
            <w:proofErr w:type="spellEnd"/>
          </w:p>
        </w:tc>
      </w:tr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26E" w:rsidRP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конкурсної комісії 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P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Баша</w:t>
            </w:r>
            <w:proofErr w:type="spellEnd"/>
          </w:p>
        </w:tc>
      </w:tr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P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>В’юник</w:t>
            </w:r>
            <w:proofErr w:type="spellEnd"/>
          </w:p>
        </w:tc>
      </w:tr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26E" w:rsidRP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М.А. </w:t>
            </w:r>
            <w:proofErr w:type="spellStart"/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>Гахарія</w:t>
            </w:r>
            <w:proofErr w:type="spellEnd"/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713CF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Дубровська</w:t>
            </w:r>
            <w:proofErr w:type="spellEnd"/>
          </w:p>
        </w:tc>
      </w:tr>
      <w:tr w:rsidR="003713CF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713CF" w:rsidRPr="00655D12" w:rsidRDefault="00A973C0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D12">
              <w:rPr>
                <w:rFonts w:ascii="Times New Roman" w:hAnsi="Times New Roman"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Попелешко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713CF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А.О. Ткаченко </w:t>
            </w:r>
          </w:p>
        </w:tc>
      </w:tr>
      <w:tr w:rsidR="003713CF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Цихоцька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57CE6" w:rsidRDefault="00A57CE6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2226E" w:rsidRPr="00A57CE6" w:rsidRDefault="00A57CE6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Pr="00A57CE6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Протокол </w:t>
      </w:r>
      <w:r w:rsidRPr="00A57CE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підписано</w:t>
      </w:r>
      <w:r w:rsidRPr="00A57CE6">
        <w:rPr>
          <w:rFonts w:ascii="Times New Roman" w:hAnsi="Times New Roman"/>
          <w:b/>
          <w:i/>
          <w:sz w:val="28"/>
          <w:szCs w:val="28"/>
          <w:lang w:val="uk-UA"/>
        </w:rPr>
        <w:t xml:space="preserve"> всіма членами комісії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).</w:t>
      </w:r>
    </w:p>
    <w:p w:rsidR="00655D12" w:rsidRPr="00A57CE6" w:rsidRDefault="00655D12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655D12" w:rsidRPr="00A57CE6" w:rsidSect="00122BFD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04" w:rsidRDefault="00500B04" w:rsidP="00122BFD">
      <w:pPr>
        <w:spacing w:after="0" w:line="240" w:lineRule="auto"/>
      </w:pPr>
      <w:r>
        <w:separator/>
      </w:r>
    </w:p>
  </w:endnote>
  <w:endnote w:type="continuationSeparator" w:id="0">
    <w:p w:rsidR="00500B04" w:rsidRDefault="00500B04" w:rsidP="0012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04" w:rsidRDefault="00500B04" w:rsidP="00122BFD">
      <w:pPr>
        <w:spacing w:after="0" w:line="240" w:lineRule="auto"/>
      </w:pPr>
      <w:r>
        <w:separator/>
      </w:r>
    </w:p>
  </w:footnote>
  <w:footnote w:type="continuationSeparator" w:id="0">
    <w:p w:rsidR="00500B04" w:rsidRDefault="00500B04" w:rsidP="0012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7079"/>
      <w:docPartObj>
        <w:docPartGallery w:val="Page Numbers (Top of Page)"/>
        <w:docPartUnique/>
      </w:docPartObj>
    </w:sdtPr>
    <w:sdtContent>
      <w:p w:rsidR="00122BFD" w:rsidRDefault="003239AB">
        <w:pPr>
          <w:pStyle w:val="a5"/>
          <w:jc w:val="center"/>
        </w:pPr>
        <w:fldSimple w:instr=" PAGE   \* MERGEFORMAT ">
          <w:r w:rsidR="00471B32">
            <w:rPr>
              <w:noProof/>
            </w:rPr>
            <w:t>3</w:t>
          </w:r>
        </w:fldSimple>
      </w:p>
    </w:sdtContent>
  </w:sdt>
  <w:p w:rsidR="00122BFD" w:rsidRDefault="00122B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736"/>
    <w:multiLevelType w:val="hybridMultilevel"/>
    <w:tmpl w:val="D51879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960AD3"/>
    <w:multiLevelType w:val="hybridMultilevel"/>
    <w:tmpl w:val="BD90C584"/>
    <w:lvl w:ilvl="0" w:tplc="68643F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6265"/>
    <w:multiLevelType w:val="hybridMultilevel"/>
    <w:tmpl w:val="F490CE44"/>
    <w:lvl w:ilvl="0" w:tplc="EE6AE09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1C"/>
    <w:rsid w:val="0002226E"/>
    <w:rsid w:val="00040A5D"/>
    <w:rsid w:val="000A5F6E"/>
    <w:rsid w:val="000F3980"/>
    <w:rsid w:val="00122BFD"/>
    <w:rsid w:val="00146274"/>
    <w:rsid w:val="00182862"/>
    <w:rsid w:val="00197E1D"/>
    <w:rsid w:val="001D4038"/>
    <w:rsid w:val="002330E5"/>
    <w:rsid w:val="00304D68"/>
    <w:rsid w:val="00307164"/>
    <w:rsid w:val="00313BF6"/>
    <w:rsid w:val="003239AB"/>
    <w:rsid w:val="0035551F"/>
    <w:rsid w:val="00366276"/>
    <w:rsid w:val="003713CF"/>
    <w:rsid w:val="003F41D3"/>
    <w:rsid w:val="003F4376"/>
    <w:rsid w:val="00456588"/>
    <w:rsid w:val="0046055F"/>
    <w:rsid w:val="00471B32"/>
    <w:rsid w:val="00500B04"/>
    <w:rsid w:val="00515936"/>
    <w:rsid w:val="00516B05"/>
    <w:rsid w:val="005639C0"/>
    <w:rsid w:val="00654E12"/>
    <w:rsid w:val="00655D12"/>
    <w:rsid w:val="0077119B"/>
    <w:rsid w:val="007A7100"/>
    <w:rsid w:val="0080694C"/>
    <w:rsid w:val="00831932"/>
    <w:rsid w:val="00847487"/>
    <w:rsid w:val="0089207F"/>
    <w:rsid w:val="008C6479"/>
    <w:rsid w:val="008D0538"/>
    <w:rsid w:val="00957657"/>
    <w:rsid w:val="00970A98"/>
    <w:rsid w:val="00972593"/>
    <w:rsid w:val="00985D50"/>
    <w:rsid w:val="00A17650"/>
    <w:rsid w:val="00A21270"/>
    <w:rsid w:val="00A57CE6"/>
    <w:rsid w:val="00A973C0"/>
    <w:rsid w:val="00AD3F19"/>
    <w:rsid w:val="00AF4100"/>
    <w:rsid w:val="00B32A56"/>
    <w:rsid w:val="00BD2653"/>
    <w:rsid w:val="00C17F43"/>
    <w:rsid w:val="00C25370"/>
    <w:rsid w:val="00C314BC"/>
    <w:rsid w:val="00D71B32"/>
    <w:rsid w:val="00D81B3D"/>
    <w:rsid w:val="00D8548A"/>
    <w:rsid w:val="00DB740B"/>
    <w:rsid w:val="00E100CF"/>
    <w:rsid w:val="00E4551C"/>
    <w:rsid w:val="00F30570"/>
    <w:rsid w:val="00F44F5F"/>
    <w:rsid w:val="00F8060A"/>
    <w:rsid w:val="00FE36AD"/>
    <w:rsid w:val="00FE4AB1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68"/>
    <w:pPr>
      <w:ind w:left="720"/>
      <w:contextualSpacing/>
    </w:pPr>
  </w:style>
  <w:style w:type="table" w:styleId="a4">
    <w:name w:val="Table Grid"/>
    <w:basedOn w:val="a1"/>
    <w:uiPriority w:val="59"/>
    <w:rsid w:val="0002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BFD"/>
  </w:style>
  <w:style w:type="paragraph" w:styleId="a7">
    <w:name w:val="footer"/>
    <w:basedOn w:val="a"/>
    <w:link w:val="a8"/>
    <w:uiPriority w:val="99"/>
    <w:semiHidden/>
    <w:unhideWhenUsed/>
    <w:rsid w:val="001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BFD"/>
  </w:style>
  <w:style w:type="paragraph" w:styleId="a9">
    <w:name w:val="Normal (Web)"/>
    <w:basedOn w:val="a"/>
    <w:rsid w:val="0036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2018-12-21T06:58:00Z</cp:lastPrinted>
  <dcterms:created xsi:type="dcterms:W3CDTF">2018-11-27T07:46:00Z</dcterms:created>
  <dcterms:modified xsi:type="dcterms:W3CDTF">2018-12-21T07:00:00Z</dcterms:modified>
</cp:coreProperties>
</file>